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CEAC" w14:textId="05526B50" w:rsidR="00742267" w:rsidRDefault="0089484A" w:rsidP="0089484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484A">
        <w:rPr>
          <w:rFonts w:ascii="Arial" w:hAnsi="Arial" w:cs="Arial"/>
          <w:sz w:val="24"/>
          <w:szCs w:val="24"/>
        </w:rPr>
        <w:t xml:space="preserve">Utilizar el siguiente esquema del recuadro para marcar las cajas de archivo. </w:t>
      </w:r>
    </w:p>
    <w:p w14:paraId="45EB8DF7" w14:textId="77777777" w:rsidR="0089484A" w:rsidRPr="0089484A" w:rsidRDefault="0089484A" w:rsidP="0089484A">
      <w:pPr>
        <w:pStyle w:val="Prrafodelista"/>
        <w:rPr>
          <w:rFonts w:ascii="Arial" w:hAnsi="Arial" w:cs="Arial"/>
          <w:sz w:val="24"/>
          <w:szCs w:val="24"/>
        </w:rPr>
      </w:pPr>
    </w:p>
    <w:p w14:paraId="6301F432" w14:textId="0A1A44C0" w:rsidR="0089484A" w:rsidRPr="0089484A" w:rsidRDefault="0089484A" w:rsidP="0089484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484A">
        <w:rPr>
          <w:rFonts w:ascii="Arial" w:hAnsi="Arial" w:cs="Arial"/>
          <w:sz w:val="24"/>
          <w:szCs w:val="24"/>
        </w:rPr>
        <w:t xml:space="preserve">Lo que se encuentra de color rojo, es un ejemplo, se puede editar. </w:t>
      </w:r>
    </w:p>
    <w:p w14:paraId="4C91532E" w14:textId="77777777" w:rsidR="00742267" w:rsidRDefault="009D7DDD">
      <w:r>
        <w:t xml:space="preserve">  </w:t>
      </w: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706"/>
        <w:gridCol w:w="1847"/>
        <w:gridCol w:w="5670"/>
        <w:gridCol w:w="283"/>
      </w:tblGrid>
      <w:tr w:rsidR="00742267" w14:paraId="40E6BD67" w14:textId="77777777" w:rsidTr="00BA4DCA">
        <w:trPr>
          <w:cantSplit/>
          <w:trHeight w:val="250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E30FC79" w14:textId="77777777" w:rsidR="00742267" w:rsidRDefault="00742267">
            <w:pPr>
              <w:jc w:val="both"/>
              <w:rPr>
                <w:rFonts w:ascii="Arial" w:eastAsia="Arial" w:hAnsi="Arial" w:cs="Arial"/>
              </w:rPr>
            </w:pPr>
            <w:bookmarkStart w:id="0" w:name="_Hlk107414497"/>
          </w:p>
        </w:tc>
        <w:tc>
          <w:tcPr>
            <w:tcW w:w="9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52BC52" w14:textId="4A8C7AF7" w:rsidR="00742267" w:rsidRDefault="00742267">
            <w:pPr>
              <w:rPr>
                <w:rFonts w:ascii="Arial" w:eastAsia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90F741F" w14:textId="77777777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742267" w14:paraId="0C8CA82F" w14:textId="77777777" w:rsidTr="00BA4DCA">
        <w:trPr>
          <w:cantSplit/>
          <w:trHeight w:val="882"/>
        </w:trPr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CE0B9" w14:textId="77777777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19A5" w14:textId="29DAD0E4" w:rsidR="0046124A" w:rsidRDefault="00366122" w:rsidP="007C440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commentRangeStart w:id="1"/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804CB" wp14:editId="40C34564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-21590</wp:posOffset>
                      </wp:positionV>
                      <wp:extent cx="571500" cy="485775"/>
                      <wp:effectExtent l="0" t="0" r="0" b="952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B9381D" w14:textId="77777777" w:rsidR="007C4401" w:rsidRDefault="007C4401" w:rsidP="007C4401">
                                  <w:pPr>
                                    <w:jc w:val="center"/>
                                  </w:pPr>
                                </w:p>
                                <w:p w14:paraId="6E611ED9" w14:textId="77777777" w:rsidR="007C4401" w:rsidRDefault="007C4401"/>
                                <w:p w14:paraId="525794C1" w14:textId="77777777" w:rsidR="00366122" w:rsidRDefault="003661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804CB" id="Rectángulo 2" o:spid="_x0000_s1026" style="position:absolute;left:0;text-align:left;margin-left:88.55pt;margin-top:-1.7pt;width:4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" stroked="f" strokeweight="1pt">
                      <v:fill r:id="rId9" o:title="" recolor="t" rotate="t" type="frame"/>
                      <v:textbox>
                        <w:txbxContent>
                          <w:p w14:paraId="7EB9381D" w14:textId="77777777" w:rsidR="007C4401" w:rsidRDefault="007C4401" w:rsidP="007C4401">
                            <w:pPr>
                              <w:jc w:val="center"/>
                            </w:pPr>
                          </w:p>
                          <w:p w14:paraId="6E611ED9" w14:textId="77777777" w:rsidR="007C4401" w:rsidRDefault="007C4401"/>
                          <w:p w14:paraId="525794C1" w14:textId="77777777" w:rsidR="00366122" w:rsidRDefault="00366122"/>
                        </w:txbxContent>
                      </v:textbox>
                    </v:rect>
                  </w:pict>
                </mc:Fallback>
              </mc:AlternateContent>
            </w:r>
            <w:r w:rsidR="009D7DDD">
              <w:rPr>
                <w:rFonts w:ascii="Arial" w:eastAsia="Arial" w:hAnsi="Arial" w:cs="Arial"/>
                <w:b/>
                <w:sz w:val="24"/>
                <w:szCs w:val="24"/>
              </w:rPr>
              <w:t>ARCHIVO MUNICIPAL</w:t>
            </w:r>
          </w:p>
          <w:p w14:paraId="413362D4" w14:textId="3E5B3AA7" w:rsidR="0046124A" w:rsidRDefault="0046124A" w:rsidP="0046124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ALCALDIA DE MANIZALES</w:t>
            </w:r>
          </w:p>
          <w:commentRangeEnd w:id="1"/>
          <w:p w14:paraId="762AB247" w14:textId="77777777" w:rsidR="00742267" w:rsidRDefault="005A445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Style w:val="Refdecomentario"/>
              </w:rPr>
              <w:commentReference w:id="1"/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63784" w14:textId="77777777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742267" w14:paraId="6895DD83" w14:textId="77777777" w:rsidTr="00366122">
        <w:trPr>
          <w:cantSplit/>
          <w:trHeight w:val="89"/>
        </w:trPr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1CD5C4" w14:textId="77777777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22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4166A4" w14:textId="0EB6B941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0B8263" w14:textId="77777777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742267" w14:paraId="0855D744" w14:textId="77777777" w:rsidTr="006E3C9A">
        <w:trPr>
          <w:cantSplit/>
          <w:trHeight w:val="973"/>
        </w:trPr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5FEAB7" w14:textId="77777777" w:rsidR="00742267" w:rsidRPr="00BA4DCA" w:rsidRDefault="00742267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2BC5F8B" w14:textId="77777777" w:rsidR="00742267" w:rsidRPr="00BA4DCA" w:rsidRDefault="009D7DDD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BA4DC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CAJA No</w:t>
            </w:r>
            <w:r w:rsidRPr="00BA4DCA"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5B5F" w14:textId="13978526" w:rsidR="00742267" w:rsidRDefault="006E3C9A">
            <w:pPr>
              <w:rPr>
                <w:rFonts w:ascii="Arial" w:eastAsia="Arial" w:hAnsi="Arial" w:cs="Arial"/>
                <w:sz w:val="96"/>
                <w:szCs w:val="96"/>
              </w:rPr>
            </w:pPr>
            <w:commentRangeStart w:id="2"/>
            <w:r w:rsidRPr="0089484A">
              <w:rPr>
                <w:rFonts w:ascii="Arial" w:eastAsia="Arial" w:hAnsi="Arial" w:cs="Arial"/>
                <w:color w:val="FF0000"/>
                <w:sz w:val="96"/>
                <w:szCs w:val="96"/>
              </w:rPr>
              <w:t>001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80195E" w14:textId="710321A8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  <w:p w14:paraId="1E59D410" w14:textId="77777777" w:rsidR="00742267" w:rsidRDefault="00742267">
            <w:pPr>
              <w:rPr>
                <w:rFonts w:ascii="Arial" w:eastAsia="Arial" w:hAnsi="Arial" w:cs="Arial"/>
              </w:rPr>
            </w:pPr>
          </w:p>
          <w:p w14:paraId="77292407" w14:textId="77777777" w:rsidR="00742267" w:rsidRDefault="00742267">
            <w:pPr>
              <w:rPr>
                <w:rFonts w:ascii="Arial" w:eastAsia="Arial" w:hAnsi="Arial" w:cs="Arial"/>
              </w:rPr>
            </w:pPr>
          </w:p>
          <w:commentRangeEnd w:id="2"/>
          <w:p w14:paraId="0DAED04D" w14:textId="30978384" w:rsidR="00BA4DCA" w:rsidRDefault="005A445A">
            <w:pPr>
              <w:rPr>
                <w:rFonts w:ascii="Arial" w:eastAsia="Arial" w:hAnsi="Arial" w:cs="Arial"/>
              </w:rPr>
            </w:pPr>
            <w:r>
              <w:rPr>
                <w:rStyle w:val="Refdecomentario"/>
              </w:rPr>
              <w:commentReference w:id="2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9C3B6" w14:textId="18D8589A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742267" w14:paraId="1D8918B9" w14:textId="77777777" w:rsidTr="00BA4DCA">
        <w:trPr>
          <w:cantSplit/>
          <w:trHeight w:val="178"/>
        </w:trPr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2FFD61" w14:textId="77777777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2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EEAFF" w14:textId="4957CF61" w:rsidR="00BA4DCA" w:rsidRDefault="00BA4DC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F1E6B08" w14:textId="77777777" w:rsidR="00BA4DCA" w:rsidRDefault="00BA4DC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C185C7D" w14:textId="651B7B66" w:rsidR="00742267" w:rsidRPr="00366122" w:rsidRDefault="00BA4DCA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 w:rsidRPr="00366122">
              <w:rPr>
                <w:rFonts w:ascii="Arial" w:eastAsia="Arial" w:hAnsi="Arial" w:cs="Arial"/>
                <w:b/>
                <w:sz w:val="22"/>
                <w:szCs w:val="22"/>
              </w:rPr>
              <w:t xml:space="preserve">DEPENDENCIA: </w:t>
            </w:r>
            <w:commentRangeStart w:id="3"/>
            <w:r w:rsidR="0089484A" w:rsidRPr="0089484A">
              <w:rPr>
                <w:rFonts w:ascii="Arial" w:eastAsia="Arial" w:hAnsi="Arial" w:cs="Arial"/>
                <w:b/>
                <w:color w:val="FF0000"/>
                <w:sz w:val="22"/>
                <w:szCs w:val="22"/>
                <w:u w:val="single"/>
              </w:rPr>
              <w:t>SERVICIOS ADMINISTRATIVOS – UNIDAD DE GESTIÓN ADMINISTRATIVA – ARCHIVO MUNICIPAL (Secretaría + Unidad + Oficina)</w:t>
            </w:r>
            <w:r w:rsidRPr="0089484A">
              <w:rPr>
                <w:rFonts w:ascii="Arial" w:eastAsia="Arial" w:hAnsi="Arial" w:cs="Arial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commentRangeEnd w:id="3"/>
            <w:r w:rsidR="005A445A">
              <w:rPr>
                <w:rStyle w:val="Refdecomentario"/>
              </w:rPr>
              <w:commentReference w:id="3"/>
            </w:r>
          </w:p>
          <w:p w14:paraId="3A24CB49" w14:textId="77777777" w:rsidR="00BA4DCA" w:rsidRDefault="00BA4DC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80" w:firstRow="0" w:lastRow="0" w:firstColumn="1" w:lastColumn="0" w:noHBand="0" w:noVBand="1"/>
            </w:tblPr>
            <w:tblGrid>
              <w:gridCol w:w="926"/>
              <w:gridCol w:w="1843"/>
              <w:gridCol w:w="6304"/>
            </w:tblGrid>
            <w:tr w:rsidR="00BA4DCA" w14:paraId="6BAD6D56" w14:textId="77777777" w:rsidTr="0089484A">
              <w:tc>
                <w:tcPr>
                  <w:tcW w:w="926" w:type="dxa"/>
                </w:tcPr>
                <w:p w14:paraId="4CFD9A49" w14:textId="1AC52B99" w:rsidR="00BA4DCA" w:rsidRPr="00BA4DCA" w:rsidRDefault="00BA4DCA" w:rsidP="002D156A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  <w:commentRangeStart w:id="4"/>
                  <w:r w:rsidRPr="002D156A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No. LEGAJO</w:t>
                  </w:r>
                </w:p>
              </w:tc>
              <w:tc>
                <w:tcPr>
                  <w:tcW w:w="1843" w:type="dxa"/>
                </w:tcPr>
                <w:p w14:paraId="701A5B94" w14:textId="77777777" w:rsidR="002D156A" w:rsidRDefault="002D156A" w:rsidP="002D156A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814CF64" w14:textId="2F00DF31" w:rsidR="00BA4DCA" w:rsidRPr="00BA4DCA" w:rsidRDefault="00BA4DCA" w:rsidP="002D156A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  <w:r w:rsidRPr="00BA4DC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SERIE</w:t>
                  </w:r>
                </w:p>
              </w:tc>
              <w:tc>
                <w:tcPr>
                  <w:tcW w:w="6304" w:type="dxa"/>
                </w:tcPr>
                <w:p w14:paraId="0BBEE7EB" w14:textId="77777777" w:rsidR="002D156A" w:rsidRDefault="002D156A" w:rsidP="002D156A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1650640" w14:textId="4F7F311E" w:rsidR="00BA4DCA" w:rsidRPr="00BA4DCA" w:rsidRDefault="00BA4DCA" w:rsidP="0089484A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pPr>
                  <w:r w:rsidRPr="00BA4DC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 xml:space="preserve">SUBSERIE </w:t>
                  </w:r>
                  <w:r w:rsidR="002D156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– DESCRIPCIÓN O ASUNTO</w:t>
                  </w:r>
                </w:p>
              </w:tc>
            </w:tr>
            <w:tr w:rsidR="00BA4DCA" w14:paraId="25D6881E" w14:textId="77777777" w:rsidTr="0089484A">
              <w:tc>
                <w:tcPr>
                  <w:tcW w:w="926" w:type="dxa"/>
                </w:tcPr>
                <w:p w14:paraId="77485CE6" w14:textId="3133690E" w:rsidR="00BA4DCA" w:rsidRDefault="00BA4DCA" w:rsidP="002D156A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2E20C9AF" w14:textId="625045EE" w:rsidR="00BA4DCA" w:rsidRPr="0089484A" w:rsidRDefault="0089484A" w:rsidP="0089484A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89484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ACTAS </w:t>
                  </w:r>
                </w:p>
              </w:tc>
              <w:tc>
                <w:tcPr>
                  <w:tcW w:w="6304" w:type="dxa"/>
                </w:tcPr>
                <w:p w14:paraId="3AE6083B" w14:textId="13686678" w:rsidR="00366122" w:rsidRPr="0089484A" w:rsidRDefault="0089484A" w:rsidP="00C67E5A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89484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Actas del Comité Institucional de Gestión y Desempeño -2022 – Carpeta 1 de 3 </w:t>
                  </w:r>
                </w:p>
              </w:tc>
            </w:tr>
            <w:tr w:rsidR="006A34E5" w14:paraId="0B931B63" w14:textId="77777777" w:rsidTr="0089484A">
              <w:tc>
                <w:tcPr>
                  <w:tcW w:w="926" w:type="dxa"/>
                </w:tcPr>
                <w:p w14:paraId="21A830F9" w14:textId="1C52135B" w:rsidR="006A34E5" w:rsidRDefault="006A34E5" w:rsidP="006A34E5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4C6B8EC2" w14:textId="68709B7A" w:rsidR="006A34E5" w:rsidRPr="0089484A" w:rsidRDefault="0089484A" w:rsidP="0089484A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89484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ACTAS</w:t>
                  </w:r>
                </w:p>
              </w:tc>
              <w:tc>
                <w:tcPr>
                  <w:tcW w:w="6304" w:type="dxa"/>
                </w:tcPr>
                <w:p w14:paraId="55507B32" w14:textId="52F228C9" w:rsidR="00366122" w:rsidRPr="0089484A" w:rsidRDefault="0089484A" w:rsidP="00C67E5A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89484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Actas del Comité Institucional de Gestión y Desempeño -2022 – Carpeta 2 de 3</w:t>
                  </w:r>
                </w:p>
              </w:tc>
            </w:tr>
            <w:tr w:rsidR="006A34E5" w14:paraId="1650CAA6" w14:textId="77777777" w:rsidTr="0089484A">
              <w:tc>
                <w:tcPr>
                  <w:tcW w:w="926" w:type="dxa"/>
                </w:tcPr>
                <w:p w14:paraId="3EB341E2" w14:textId="13BD58A9" w:rsidR="006A34E5" w:rsidRDefault="006A34E5" w:rsidP="006A34E5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7DF3437B" w14:textId="54962473" w:rsidR="006A34E5" w:rsidRPr="0089484A" w:rsidRDefault="0089484A" w:rsidP="0089484A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89484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ACTAS</w:t>
                  </w:r>
                </w:p>
              </w:tc>
              <w:tc>
                <w:tcPr>
                  <w:tcW w:w="6304" w:type="dxa"/>
                </w:tcPr>
                <w:p w14:paraId="7870B15A" w14:textId="114C2FEE" w:rsidR="00366122" w:rsidRPr="0089484A" w:rsidRDefault="0089484A" w:rsidP="006A34E5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89484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Actas del Comité Institucional de Gestión y Desempeño -2022 – Carpeta 3 de 3</w:t>
                  </w:r>
                </w:p>
              </w:tc>
            </w:tr>
            <w:tr w:rsidR="006A34E5" w14:paraId="52DC88DC" w14:textId="77777777" w:rsidTr="0089484A">
              <w:tc>
                <w:tcPr>
                  <w:tcW w:w="926" w:type="dxa"/>
                </w:tcPr>
                <w:p w14:paraId="5ED96770" w14:textId="61FF13A0" w:rsidR="006A34E5" w:rsidRDefault="006A34E5" w:rsidP="006A34E5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55621B3D" w14:textId="6DCAE3EE" w:rsidR="0089484A" w:rsidRPr="0089484A" w:rsidRDefault="0089484A" w:rsidP="0089484A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89484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INFORMES </w:t>
                  </w:r>
                </w:p>
              </w:tc>
              <w:tc>
                <w:tcPr>
                  <w:tcW w:w="6304" w:type="dxa"/>
                </w:tcPr>
                <w:p w14:paraId="2FBBCE0D" w14:textId="5BE8FBDE" w:rsidR="00366122" w:rsidRPr="0089484A" w:rsidRDefault="0089484A" w:rsidP="006A34E5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89484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Informes a Organismos de Control 2022 – Archivo General de la Nación</w:t>
                  </w:r>
                </w:p>
              </w:tc>
            </w:tr>
            <w:tr w:rsidR="006A34E5" w14:paraId="0F74F156" w14:textId="77777777" w:rsidTr="0089484A">
              <w:trPr>
                <w:trHeight w:val="70"/>
              </w:trPr>
              <w:tc>
                <w:tcPr>
                  <w:tcW w:w="926" w:type="dxa"/>
                </w:tcPr>
                <w:p w14:paraId="44622670" w14:textId="11A0BEDD" w:rsidR="006A34E5" w:rsidRDefault="006A34E5" w:rsidP="006A34E5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04696331" w14:textId="772B604E" w:rsidR="006A34E5" w:rsidRPr="0089484A" w:rsidRDefault="0089484A" w:rsidP="0089484A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89484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CONTRATOS </w:t>
                  </w:r>
                </w:p>
              </w:tc>
              <w:tc>
                <w:tcPr>
                  <w:tcW w:w="6304" w:type="dxa"/>
                </w:tcPr>
                <w:p w14:paraId="5A0F13BC" w14:textId="092E247D" w:rsidR="00366122" w:rsidRPr="0089484A" w:rsidRDefault="0089484A" w:rsidP="006A34E5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89484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Contrato de Prestación de Servicios No. 000001 de 2022 – MUNDOS FELICES  </w:t>
                  </w:r>
                </w:p>
              </w:tc>
            </w:tr>
            <w:tr w:rsidR="00BA4DCA" w14:paraId="4BA3420C" w14:textId="77777777" w:rsidTr="0089484A">
              <w:tc>
                <w:tcPr>
                  <w:tcW w:w="926" w:type="dxa"/>
                </w:tcPr>
                <w:p w14:paraId="3B4219F0" w14:textId="5EC6E0AD" w:rsidR="00BA4DCA" w:rsidRDefault="00BA4DCA" w:rsidP="002D156A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43" w:type="dxa"/>
                </w:tcPr>
                <w:p w14:paraId="71E9D52A" w14:textId="49F09AD0" w:rsidR="00BA4DCA" w:rsidRPr="0089484A" w:rsidRDefault="0089484A" w:rsidP="0089484A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89484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REGISTROS </w:t>
                  </w:r>
                </w:p>
              </w:tc>
              <w:tc>
                <w:tcPr>
                  <w:tcW w:w="6304" w:type="dxa"/>
                </w:tcPr>
                <w:p w14:paraId="32A3A950" w14:textId="51A2DADE" w:rsidR="00366122" w:rsidRPr="0089484A" w:rsidRDefault="0089484A" w:rsidP="00C67E5A">
                  <w:pPr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commentRangeStart w:id="5"/>
                  <w:r w:rsidRPr="0089484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Registro de Préstamo de documentos de Archivo Central 2022</w:t>
                  </w:r>
                  <w:commentRangeEnd w:id="5"/>
                  <w:r>
                    <w:rPr>
                      <w:rStyle w:val="Refdecomentario"/>
                    </w:rPr>
                    <w:commentReference w:id="5"/>
                  </w:r>
                  <w:commentRangeEnd w:id="4"/>
                  <w:r w:rsidR="005A445A">
                    <w:rPr>
                      <w:rStyle w:val="Refdecomentario"/>
                    </w:rPr>
                    <w:commentReference w:id="4"/>
                  </w:r>
                </w:p>
              </w:tc>
            </w:tr>
          </w:tbl>
          <w:p w14:paraId="5CCAF012" w14:textId="77777777" w:rsidR="00742267" w:rsidRDefault="00742267" w:rsidP="002D156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68B927" w14:textId="75F00737" w:rsidR="00742267" w:rsidRPr="002D156A" w:rsidRDefault="009D7DDD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  <w:u w:val="single"/>
              </w:rPr>
            </w:pPr>
            <w:commentRangeStart w:id="6"/>
            <w:r>
              <w:rPr>
                <w:rFonts w:ascii="Arial" w:eastAsia="Arial" w:hAnsi="Arial" w:cs="Arial"/>
                <w:sz w:val="18"/>
                <w:szCs w:val="18"/>
              </w:rPr>
              <w:t>No LEGAJOS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 xml:space="preserve"> </w:t>
            </w:r>
            <w:r w:rsidR="002D156A">
              <w:rPr>
                <w:rFonts w:ascii="Arial" w:eastAsia="Arial" w:hAnsi="Arial" w:cs="Arial"/>
                <w:sz w:val="18"/>
                <w:szCs w:val="18"/>
                <w:u w:val="single"/>
              </w:rPr>
              <w:t xml:space="preserve"> </w:t>
            </w:r>
            <w:r w:rsidR="0089484A" w:rsidRPr="0089484A">
              <w:rPr>
                <w:rFonts w:ascii="Arial" w:eastAsia="Arial" w:hAnsi="Arial" w:cs="Arial"/>
                <w:color w:val="FF0000"/>
                <w:sz w:val="18"/>
                <w:szCs w:val="18"/>
                <w:u w:val="single"/>
              </w:rPr>
              <w:t>6</w:t>
            </w:r>
            <w:r w:rsidRPr="0089484A">
              <w:rPr>
                <w:rFonts w:ascii="Arial" w:eastAsia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r w:rsidR="002D156A">
              <w:rPr>
                <w:rFonts w:ascii="Arial" w:eastAsia="Arial" w:hAnsi="Arial" w:cs="Arial"/>
                <w:sz w:val="18"/>
                <w:szCs w:val="18"/>
                <w:u w:val="single"/>
              </w:rPr>
              <w:t>__</w:t>
            </w:r>
            <w:r>
              <w:rPr>
                <w:rFonts w:ascii="Arial" w:eastAsia="Arial" w:hAnsi="Arial" w:cs="Arial"/>
                <w:sz w:val="18"/>
                <w:szCs w:val="18"/>
              </w:rPr>
              <w:t>FECHAS EXTREMAS:</w:t>
            </w:r>
            <w:r>
              <w:t xml:space="preserve"> </w:t>
            </w:r>
            <w:r w:rsidR="00C67E5A" w:rsidRPr="0089484A">
              <w:rPr>
                <w:rFonts w:ascii="Arial" w:eastAsia="Arial" w:hAnsi="Arial" w:cs="Arial"/>
                <w:bCs/>
                <w:color w:val="FF0000"/>
                <w:sz w:val="18"/>
                <w:szCs w:val="18"/>
                <w:u w:val="single"/>
              </w:rPr>
              <w:t>06/03/202</w:t>
            </w:r>
            <w:r w:rsidR="0089484A" w:rsidRPr="0089484A">
              <w:rPr>
                <w:rFonts w:ascii="Arial" w:eastAsia="Arial" w:hAnsi="Arial" w:cs="Arial"/>
                <w:bCs/>
                <w:color w:val="FF0000"/>
                <w:sz w:val="18"/>
                <w:szCs w:val="18"/>
                <w:u w:val="single"/>
              </w:rPr>
              <w:t>2</w:t>
            </w:r>
            <w:r w:rsidRPr="0089484A">
              <w:rPr>
                <w:rFonts w:ascii="Arial" w:eastAsia="Arial" w:hAnsi="Arial" w:cs="Arial"/>
                <w:bCs/>
                <w:color w:val="FF0000"/>
                <w:sz w:val="18"/>
                <w:szCs w:val="18"/>
              </w:rPr>
              <w:t xml:space="preserve">: </w:t>
            </w:r>
            <w:r w:rsidR="0089484A" w:rsidRPr="0089484A">
              <w:rPr>
                <w:rFonts w:ascii="Arial" w:eastAsia="Arial" w:hAnsi="Arial" w:cs="Arial"/>
                <w:bCs/>
                <w:color w:val="FF0000"/>
                <w:sz w:val="18"/>
                <w:szCs w:val="18"/>
                <w:u w:val="single"/>
              </w:rPr>
              <w:t>31</w:t>
            </w:r>
            <w:r w:rsidR="00C67E5A" w:rsidRPr="0089484A">
              <w:rPr>
                <w:rFonts w:ascii="Arial" w:eastAsia="Arial" w:hAnsi="Arial" w:cs="Arial"/>
                <w:bCs/>
                <w:color w:val="FF0000"/>
                <w:sz w:val="18"/>
                <w:szCs w:val="18"/>
                <w:u w:val="single"/>
              </w:rPr>
              <w:t>/</w:t>
            </w:r>
            <w:r w:rsidR="0089484A" w:rsidRPr="0089484A">
              <w:rPr>
                <w:rFonts w:ascii="Arial" w:eastAsia="Arial" w:hAnsi="Arial" w:cs="Arial"/>
                <w:bCs/>
                <w:color w:val="FF0000"/>
                <w:sz w:val="18"/>
                <w:szCs w:val="18"/>
                <w:u w:val="single"/>
              </w:rPr>
              <w:t>12</w:t>
            </w:r>
            <w:r w:rsidR="00C67E5A" w:rsidRPr="0089484A">
              <w:rPr>
                <w:rFonts w:ascii="Arial" w:eastAsia="Arial" w:hAnsi="Arial" w:cs="Arial"/>
                <w:bCs/>
                <w:color w:val="FF0000"/>
                <w:sz w:val="18"/>
                <w:szCs w:val="18"/>
                <w:u w:val="single"/>
              </w:rPr>
              <w:t>/202</w:t>
            </w:r>
            <w:r w:rsidR="0089484A" w:rsidRPr="0089484A">
              <w:rPr>
                <w:rFonts w:ascii="Arial" w:eastAsia="Arial" w:hAnsi="Arial" w:cs="Arial"/>
                <w:bCs/>
                <w:color w:val="FF0000"/>
                <w:sz w:val="18"/>
                <w:szCs w:val="18"/>
                <w:u w:val="single"/>
              </w:rPr>
              <w:t>2</w:t>
            </w:r>
            <w:commentRangeEnd w:id="6"/>
            <w:r w:rsidR="0089484A">
              <w:rPr>
                <w:rStyle w:val="Refdecomentario"/>
              </w:rPr>
              <w:commentReference w:id="6"/>
            </w:r>
          </w:p>
          <w:p w14:paraId="7C940C78" w14:textId="77777777" w:rsidR="00742267" w:rsidRDefault="00742267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AF48CF" w14:textId="053F16D8" w:rsidR="00742267" w:rsidRDefault="00BA4DCA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B09FC8A" wp14:editId="00C95AC6">
                      <wp:simplePos x="0" y="0"/>
                      <wp:positionH relativeFrom="column">
                        <wp:posOffset>-1198245</wp:posOffset>
                      </wp:positionH>
                      <wp:positionV relativeFrom="paragraph">
                        <wp:posOffset>-1335405</wp:posOffset>
                      </wp:positionV>
                      <wp:extent cx="1028700" cy="371475"/>
                      <wp:effectExtent l="0" t="0" r="0" b="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5D483B" w14:textId="62F07285" w:rsidR="00742267" w:rsidRPr="0089484A" w:rsidRDefault="0046124A">
                                  <w:pPr>
                                    <w:jc w:val="center"/>
                                    <w:textDirection w:val="btLr"/>
                                    <w:rPr>
                                      <w:color w:val="FF0000"/>
                                    </w:rPr>
                                  </w:pPr>
                                  <w:r w:rsidRPr="0089484A">
                                    <w:rPr>
                                      <w:color w:val="FF0000"/>
                                      <w:sz w:val="40"/>
                                    </w:rPr>
                                    <w:t>202</w:t>
                                  </w:r>
                                  <w:r w:rsidR="0089484A" w:rsidRPr="0089484A">
                                    <w:rPr>
                                      <w:color w:val="FF0000"/>
                                      <w:sz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9FC8A" id="Rectángulo 11" o:spid="_x0000_s1027" style="position:absolute;margin-left:-94.35pt;margin-top:-105.15pt;width:81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55D483B" w14:textId="62F07285" w:rsidR="00742267" w:rsidRPr="0089484A" w:rsidRDefault="0046124A">
                            <w:pPr>
                              <w:jc w:val="center"/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89484A">
                              <w:rPr>
                                <w:color w:val="FF0000"/>
                                <w:sz w:val="40"/>
                              </w:rPr>
                              <w:t>202</w:t>
                            </w:r>
                            <w:r w:rsidR="0089484A" w:rsidRPr="0089484A">
                              <w:rPr>
                                <w:color w:val="FF0000"/>
                                <w:sz w:val="4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42267" w14:paraId="518E9EF2" w14:textId="77777777" w:rsidTr="00BA4DCA">
        <w:trPr>
          <w:cantSplit/>
          <w:trHeight w:val="127"/>
        </w:trPr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63DC9" w14:textId="77777777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7705" w14:textId="39FF2FD3" w:rsidR="006A34E5" w:rsidRPr="007C4401" w:rsidRDefault="009D7DDD">
            <w:pPr>
              <w:ind w:right="-637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commentRangeStart w:id="7"/>
            <w:r w:rsidRPr="007C4401">
              <w:rPr>
                <w:rFonts w:ascii="Arial" w:eastAsia="Arial" w:hAnsi="Arial" w:cs="Arial"/>
                <w:b/>
                <w:sz w:val="18"/>
                <w:szCs w:val="18"/>
              </w:rPr>
              <w:t>UBICACIÓN</w:t>
            </w:r>
            <w:r w:rsidR="006A34E5" w:rsidRPr="007C4401">
              <w:rPr>
                <w:rFonts w:ascii="Arial" w:eastAsia="Arial" w:hAnsi="Arial" w:cs="Arial"/>
                <w:b/>
                <w:sz w:val="18"/>
                <w:szCs w:val="18"/>
              </w:rPr>
              <w:t xml:space="preserve"> TOPOGRAFICA</w:t>
            </w:r>
            <w:r w:rsidRPr="007C4401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7C4401" w:rsidRPr="007C4401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7C4401" w:rsidRPr="007C4401">
              <w:rPr>
                <w:rFonts w:ascii="Arial" w:eastAsia="Arial" w:hAnsi="Arial" w:cs="Arial"/>
                <w:bCs/>
                <w:sz w:val="18"/>
                <w:szCs w:val="18"/>
              </w:rPr>
              <w:t xml:space="preserve">(Información para ser diligencia en </w:t>
            </w:r>
            <w:r w:rsidR="00366122">
              <w:rPr>
                <w:rFonts w:ascii="Arial" w:eastAsia="Arial" w:hAnsi="Arial" w:cs="Arial"/>
                <w:bCs/>
                <w:sz w:val="18"/>
                <w:szCs w:val="18"/>
              </w:rPr>
              <w:t xml:space="preserve">el </w:t>
            </w:r>
            <w:r w:rsidR="007C4401" w:rsidRPr="007C4401">
              <w:rPr>
                <w:rFonts w:ascii="Arial" w:eastAsia="Arial" w:hAnsi="Arial" w:cs="Arial"/>
                <w:bCs/>
                <w:sz w:val="18"/>
                <w:szCs w:val="18"/>
              </w:rPr>
              <w:t>Archivo Municipal)</w:t>
            </w:r>
          </w:p>
          <w:p w14:paraId="13004315" w14:textId="77777777" w:rsidR="006A34E5" w:rsidRPr="007C4401" w:rsidRDefault="006A34E5">
            <w:pPr>
              <w:ind w:right="-637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83B909D" w14:textId="05851AD7" w:rsidR="006A34E5" w:rsidRPr="007C4401" w:rsidRDefault="006A34E5">
            <w:pPr>
              <w:ind w:right="-637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C4401">
              <w:rPr>
                <w:rFonts w:ascii="Arial" w:eastAsia="Arial" w:hAnsi="Arial" w:cs="Arial"/>
                <w:b/>
                <w:sz w:val="18"/>
                <w:szCs w:val="18"/>
              </w:rPr>
              <w:t>DEPOSITO: _____________________________________</w:t>
            </w:r>
          </w:p>
          <w:p w14:paraId="5E635543" w14:textId="77777777" w:rsidR="006A34E5" w:rsidRPr="007C4401" w:rsidRDefault="006A34E5">
            <w:pPr>
              <w:ind w:right="-637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AB24AF5" w14:textId="1BF9EAA7" w:rsidR="006A34E5" w:rsidRPr="007C4401" w:rsidRDefault="006A34E5">
            <w:pPr>
              <w:ind w:right="-637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C4401">
              <w:rPr>
                <w:rFonts w:ascii="Arial" w:eastAsia="Arial" w:hAnsi="Arial" w:cs="Arial"/>
                <w:b/>
                <w:sz w:val="18"/>
                <w:szCs w:val="18"/>
              </w:rPr>
              <w:t>ARCHIVADOR: __________________________________</w:t>
            </w:r>
          </w:p>
          <w:p w14:paraId="11250695" w14:textId="77777777" w:rsidR="006A34E5" w:rsidRPr="007C4401" w:rsidRDefault="006A34E5">
            <w:pPr>
              <w:ind w:right="-637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C078F98" w14:textId="3177076C" w:rsidR="00742267" w:rsidRPr="007C4401" w:rsidRDefault="009D7DDD">
            <w:pPr>
              <w:ind w:right="-637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C4401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7C4401" w:rsidRPr="007C4401">
              <w:rPr>
                <w:rFonts w:ascii="Arial" w:eastAsia="Arial" w:hAnsi="Arial" w:cs="Arial"/>
                <w:b/>
                <w:sz w:val="18"/>
                <w:szCs w:val="18"/>
              </w:rPr>
              <w:t>BLOQUE: _</w:t>
            </w:r>
            <w:r w:rsidR="006A34E5" w:rsidRPr="007C4401">
              <w:rPr>
                <w:rFonts w:ascii="Arial" w:eastAsia="Arial" w:hAnsi="Arial" w:cs="Arial"/>
                <w:b/>
                <w:sz w:val="18"/>
                <w:szCs w:val="18"/>
              </w:rPr>
              <w:t>______    FILA: _______</w:t>
            </w:r>
            <w:r w:rsidRPr="007C4401">
              <w:rPr>
                <w:rFonts w:ascii="Arial" w:eastAsia="Arial" w:hAnsi="Arial" w:cs="Arial"/>
                <w:b/>
                <w:sz w:val="18"/>
                <w:szCs w:val="18"/>
              </w:rPr>
              <w:t xml:space="preserve">   ESTANTE: </w:t>
            </w:r>
            <w:r w:rsidR="006A34E5" w:rsidRPr="007C4401">
              <w:rPr>
                <w:rFonts w:ascii="Arial" w:eastAsia="Arial" w:hAnsi="Arial" w:cs="Arial"/>
                <w:b/>
                <w:sz w:val="18"/>
                <w:szCs w:val="18"/>
              </w:rPr>
              <w:t>_______</w:t>
            </w:r>
            <w:r w:rsidRPr="007C4401">
              <w:rPr>
                <w:rFonts w:ascii="Arial" w:eastAsia="Arial" w:hAnsi="Arial" w:cs="Arial"/>
                <w:b/>
                <w:sz w:val="18"/>
                <w:szCs w:val="18"/>
              </w:rPr>
              <w:t xml:space="preserve">   </w:t>
            </w:r>
            <w:r w:rsidR="006A34E5" w:rsidRPr="007C4401">
              <w:rPr>
                <w:rFonts w:ascii="Arial" w:eastAsia="Arial" w:hAnsi="Arial" w:cs="Arial"/>
                <w:b/>
                <w:sz w:val="18"/>
                <w:szCs w:val="18"/>
              </w:rPr>
              <w:t>ENTREPAÑO</w:t>
            </w:r>
            <w:r w:rsidR="006A34E5" w:rsidRPr="007C4401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="006A34E5" w:rsidRPr="007C440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_______</w:t>
            </w:r>
            <w:commentRangeEnd w:id="7"/>
            <w:r w:rsidR="005A445A">
              <w:rPr>
                <w:rStyle w:val="Refdecomentario"/>
              </w:rPr>
              <w:commentReference w:id="7"/>
            </w:r>
          </w:p>
          <w:p w14:paraId="4BFD13EC" w14:textId="23A13F56" w:rsidR="006A34E5" w:rsidRPr="007C4401" w:rsidRDefault="006A34E5">
            <w:pPr>
              <w:ind w:right="-63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21EA6" w14:textId="77777777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742267" w14:paraId="3D467A00" w14:textId="77777777" w:rsidTr="00BA4DCA">
        <w:trPr>
          <w:cantSplit/>
          <w:trHeight w:val="252"/>
        </w:trPr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747F2E" w14:textId="77777777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3FFCAC" w14:textId="77777777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D4114" w14:textId="77777777" w:rsidR="00742267" w:rsidRDefault="00742267">
            <w:pPr>
              <w:jc w:val="both"/>
              <w:rPr>
                <w:rFonts w:ascii="Arial" w:eastAsia="Arial" w:hAnsi="Arial" w:cs="Arial"/>
              </w:rPr>
            </w:pPr>
          </w:p>
        </w:tc>
      </w:tr>
      <w:bookmarkEnd w:id="0"/>
    </w:tbl>
    <w:p w14:paraId="2ACE4EBF" w14:textId="55986F2B" w:rsidR="00742267" w:rsidRDefault="00742267"/>
    <w:sectPr w:rsidR="00742267">
      <w:headerReference w:type="default" r:id="rId14"/>
      <w:pgSz w:w="12240" w:h="15840"/>
      <w:pgMar w:top="567" w:right="1134" w:bottom="1134" w:left="1134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lcaldiamzls2022@outlook.com" w:date="2022-11-01T11:19:00Z" w:initials="a">
    <w:p w14:paraId="73B8BF2A" w14:textId="39A5D583" w:rsidR="005A445A" w:rsidRDefault="005A445A">
      <w:pPr>
        <w:pStyle w:val="Textocomentario"/>
      </w:pPr>
      <w:r>
        <w:rPr>
          <w:rStyle w:val="Refdecomentario"/>
        </w:rPr>
        <w:annotationRef/>
      </w:r>
      <w:r>
        <w:t xml:space="preserve">El año corresponde al año de la información que se esta almacenando en cada caja. </w:t>
      </w:r>
    </w:p>
  </w:comment>
  <w:comment w:id="2" w:author="alcaldiamzls2022@outlook.com" w:date="2022-11-01T11:19:00Z" w:initials="a">
    <w:p w14:paraId="08290A9E" w14:textId="3899B079" w:rsidR="005A445A" w:rsidRDefault="005A445A">
      <w:pPr>
        <w:pStyle w:val="Textocomentario"/>
      </w:pPr>
      <w:r>
        <w:rPr>
          <w:rStyle w:val="Refdecomentario"/>
        </w:rPr>
        <w:annotationRef/>
      </w:r>
      <w:r>
        <w:t xml:space="preserve">El número cambia según el número de cajas a marcar. </w:t>
      </w:r>
    </w:p>
  </w:comment>
  <w:comment w:id="3" w:author="alcaldiamzls2022@outlook.com" w:date="2022-11-01T11:21:00Z" w:initials="a">
    <w:p w14:paraId="3B907D8A" w14:textId="29DD389B" w:rsidR="005A445A" w:rsidRDefault="005A445A">
      <w:pPr>
        <w:pStyle w:val="Textocomentario"/>
      </w:pPr>
      <w:r>
        <w:rPr>
          <w:rStyle w:val="Refdecomentario"/>
        </w:rPr>
        <w:annotationRef/>
      </w:r>
      <w:r>
        <w:t xml:space="preserve">Describir claramente la Secretaría, la unidad y la oficina a la que pertenece la información a almacenar. </w:t>
      </w:r>
    </w:p>
  </w:comment>
  <w:comment w:id="5" w:author="alcaldiamzls2022@outlook.com" w:date="2022-11-01T11:16:00Z" w:initials="a">
    <w:p w14:paraId="1D896550" w14:textId="099006E9" w:rsidR="0089484A" w:rsidRDefault="0089484A">
      <w:pPr>
        <w:pStyle w:val="Textocomentario"/>
      </w:pPr>
      <w:r>
        <w:rPr>
          <w:rStyle w:val="Refdecomentario"/>
        </w:rPr>
        <w:annotationRef/>
      </w:r>
      <w:r>
        <w:t xml:space="preserve">Insertar uno a uno los legajos existentes, es decir carpeta por carpeta dentro de la caja. </w:t>
      </w:r>
    </w:p>
  </w:comment>
  <w:comment w:id="4" w:author="alcaldiamzls2022@outlook.com" w:date="2022-11-01T11:22:00Z" w:initials="a">
    <w:p w14:paraId="47E62F20" w14:textId="5748ED66" w:rsidR="005A445A" w:rsidRDefault="005A445A">
      <w:pPr>
        <w:pStyle w:val="Textocomentario"/>
      </w:pPr>
      <w:r>
        <w:rPr>
          <w:rStyle w:val="Refdecomentario"/>
        </w:rPr>
        <w:annotationRef/>
      </w:r>
      <w:r>
        <w:t xml:space="preserve">Se pueden ingresar o quitar los renglones que sean necesarios, dependiendo de la cantidad de carpetas a ingresar en cada caja. </w:t>
      </w:r>
    </w:p>
  </w:comment>
  <w:comment w:id="6" w:author="alcaldiamzls2022@outlook.com" w:date="2022-11-01T11:18:00Z" w:initials="a">
    <w:p w14:paraId="7565DFC0" w14:textId="3B72ED05" w:rsidR="0089484A" w:rsidRDefault="0089484A">
      <w:pPr>
        <w:pStyle w:val="Textocomentario"/>
      </w:pPr>
      <w:r>
        <w:rPr>
          <w:rStyle w:val="Refdecomentario"/>
        </w:rPr>
        <w:annotationRef/>
      </w:r>
      <w:r>
        <w:t xml:space="preserve">El número de legajos, corresponde al número de carpetas dentro de la caja y las fechas extremas, seria la fecha inicial </w:t>
      </w:r>
      <w:r w:rsidR="005A445A">
        <w:t xml:space="preserve">de la primera carpeta y la fecha final de la ultima carpeta dentro de la caja. </w:t>
      </w:r>
    </w:p>
  </w:comment>
  <w:comment w:id="7" w:author="alcaldiamzls2022@outlook.com" w:date="2022-11-01T11:18:00Z" w:initials="a">
    <w:p w14:paraId="42FBAC5D" w14:textId="5FD84DAF" w:rsidR="005A445A" w:rsidRDefault="005A445A">
      <w:pPr>
        <w:pStyle w:val="Textocomentario"/>
      </w:pPr>
      <w:r>
        <w:rPr>
          <w:rStyle w:val="Refdecomentario"/>
        </w:rPr>
        <w:annotationRef/>
      </w:r>
      <w:r>
        <w:t xml:space="preserve">Este espacio es diligenciado por el Archivo Central, no diligenciar en oficinas.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B8BF2A" w15:done="0"/>
  <w15:commentEx w15:paraId="08290A9E" w15:done="0"/>
  <w15:commentEx w15:paraId="3B907D8A" w15:done="0"/>
  <w15:commentEx w15:paraId="1D896550" w15:done="0"/>
  <w15:commentEx w15:paraId="47E62F20" w15:done="0"/>
  <w15:commentEx w15:paraId="7565DFC0" w15:done="0"/>
  <w15:commentEx w15:paraId="42FBAC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B7F50" w16cex:dateUtc="2022-11-01T16:19:00Z"/>
  <w16cex:commentExtensible w16cex:durableId="270B7F3B" w16cex:dateUtc="2022-11-01T16:19:00Z"/>
  <w16cex:commentExtensible w16cex:durableId="270B7FA1" w16cex:dateUtc="2022-11-01T16:21:00Z"/>
  <w16cex:commentExtensible w16cex:durableId="270B7E84" w16cex:dateUtc="2022-11-01T16:16:00Z"/>
  <w16cex:commentExtensible w16cex:durableId="270B7FE7" w16cex:dateUtc="2022-11-01T16:22:00Z"/>
  <w16cex:commentExtensible w16cex:durableId="270B7EEC" w16cex:dateUtc="2022-11-01T16:18:00Z"/>
  <w16cex:commentExtensible w16cex:durableId="270B7F22" w16cex:dateUtc="2022-11-01T1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B8BF2A" w16cid:durableId="270B7F50"/>
  <w16cid:commentId w16cid:paraId="08290A9E" w16cid:durableId="270B7F3B"/>
  <w16cid:commentId w16cid:paraId="3B907D8A" w16cid:durableId="270B7FA1"/>
  <w16cid:commentId w16cid:paraId="1D896550" w16cid:durableId="270B7E84"/>
  <w16cid:commentId w16cid:paraId="47E62F20" w16cid:durableId="270B7FE7"/>
  <w16cid:commentId w16cid:paraId="7565DFC0" w16cid:durableId="270B7EEC"/>
  <w16cid:commentId w16cid:paraId="42FBAC5D" w16cid:durableId="270B7F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59DB" w14:textId="77777777" w:rsidR="004F6DD3" w:rsidRDefault="004F6DD3" w:rsidP="0089484A">
      <w:r>
        <w:separator/>
      </w:r>
    </w:p>
  </w:endnote>
  <w:endnote w:type="continuationSeparator" w:id="0">
    <w:p w14:paraId="0BBCACD6" w14:textId="77777777" w:rsidR="004F6DD3" w:rsidRDefault="004F6DD3" w:rsidP="0089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grammaDBolExt">
    <w:altName w:val="MS PGothic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954B" w14:textId="77777777" w:rsidR="004F6DD3" w:rsidRDefault="004F6DD3" w:rsidP="0089484A">
      <w:r>
        <w:separator/>
      </w:r>
    </w:p>
  </w:footnote>
  <w:footnote w:type="continuationSeparator" w:id="0">
    <w:p w14:paraId="290D9091" w14:textId="77777777" w:rsidR="004F6DD3" w:rsidRDefault="004F6DD3" w:rsidP="0089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1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27"/>
      <w:gridCol w:w="4775"/>
      <w:gridCol w:w="1919"/>
    </w:tblGrid>
    <w:tr w:rsidR="0089484A" w:rsidRPr="001D3316" w14:paraId="3670523C" w14:textId="77777777" w:rsidTr="008578AD">
      <w:trPr>
        <w:trHeight w:val="772"/>
      </w:trPr>
      <w:tc>
        <w:tcPr>
          <w:tcW w:w="20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6DA1D270" w14:textId="77777777" w:rsidR="0089484A" w:rsidRDefault="0089484A" w:rsidP="0089484A">
          <w:pPr>
            <w:rPr>
              <w:noProof/>
              <w:color w:val="000000"/>
              <w:lang w:eastAsia="es-CO"/>
            </w:rPr>
          </w:pPr>
        </w:p>
        <w:p w14:paraId="74131283" w14:textId="77777777" w:rsidR="0089484A" w:rsidRPr="001D3316" w:rsidRDefault="0089484A" w:rsidP="0089484A">
          <w:pPr>
            <w:jc w:val="center"/>
            <w:rPr>
              <w:color w:val="000000"/>
            </w:rPr>
          </w:pPr>
          <w:r>
            <w:rPr>
              <w:noProof/>
              <w:color w:val="000000"/>
              <w:lang w:eastAsia="es-CO"/>
            </w:rPr>
            <w:drawing>
              <wp:inline distT="0" distB="0" distL="0" distR="0" wp14:anchorId="22F545A4" wp14:editId="367D6FF5">
                <wp:extent cx="692150" cy="7524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65" cy="7557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1ABA274D" w14:textId="77777777" w:rsidR="0089484A" w:rsidRPr="00534B1C" w:rsidRDefault="0089484A" w:rsidP="0089484A">
          <w:pPr>
            <w:jc w:val="center"/>
            <w:rPr>
              <w:rFonts w:ascii="MicrogrammaDBolExt" w:hAnsi="MicrogrammaDBolExt"/>
              <w:b/>
              <w:bCs/>
              <w:sz w:val="32"/>
              <w:szCs w:val="32"/>
            </w:rPr>
          </w:pPr>
          <w:r>
            <w:rPr>
              <w:rFonts w:ascii="MicrogrammaDBolExt" w:hAnsi="MicrogrammaDBolExt"/>
              <w:b/>
              <w:bCs/>
              <w:sz w:val="32"/>
              <w:szCs w:val="32"/>
            </w:rPr>
            <w:t>ALCALDIA DE MANIZALES</w:t>
          </w:r>
        </w:p>
      </w:tc>
      <w:tc>
        <w:tcPr>
          <w:tcW w:w="19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2826440" w14:textId="7D27704F" w:rsidR="0089484A" w:rsidRDefault="0089484A" w:rsidP="0089484A">
          <w:pPr>
            <w:spacing w:line="48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8B5DAD">
            <w:rPr>
              <w:rFonts w:ascii="Arial" w:hAnsi="Arial" w:cs="Arial"/>
              <w:sz w:val="18"/>
              <w:szCs w:val="18"/>
            </w:rPr>
            <w:t>PSI-SAM-FR-</w:t>
          </w:r>
          <w:r w:rsidR="007A4F84">
            <w:rPr>
              <w:rFonts w:ascii="Arial" w:hAnsi="Arial" w:cs="Arial"/>
              <w:sz w:val="18"/>
              <w:szCs w:val="18"/>
            </w:rPr>
            <w:t>045</w:t>
          </w:r>
        </w:p>
        <w:p w14:paraId="0F4CDCB2" w14:textId="77777777" w:rsidR="0089484A" w:rsidRDefault="0089484A" w:rsidP="0089484A">
          <w:pPr>
            <w:spacing w:line="48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Estado Vigente </w:t>
          </w:r>
        </w:p>
        <w:p w14:paraId="12BB4C71" w14:textId="77777777" w:rsidR="0089484A" w:rsidRPr="008B5DAD" w:rsidRDefault="0089484A" w:rsidP="0089484A">
          <w:pPr>
            <w:spacing w:line="48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 1</w:t>
          </w:r>
        </w:p>
      </w:tc>
    </w:tr>
    <w:tr w:rsidR="0089484A" w:rsidRPr="001D3316" w14:paraId="46BCEDF5" w14:textId="77777777" w:rsidTr="008578AD">
      <w:trPr>
        <w:trHeight w:val="381"/>
      </w:trPr>
      <w:tc>
        <w:tcPr>
          <w:tcW w:w="2027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E0F90B5" w14:textId="77777777" w:rsidR="0089484A" w:rsidRPr="001D3316" w:rsidRDefault="0089484A" w:rsidP="0089484A">
          <w:pPr>
            <w:rPr>
              <w:color w:val="000000"/>
            </w:rPr>
          </w:pPr>
        </w:p>
      </w:tc>
      <w:tc>
        <w:tcPr>
          <w:tcW w:w="477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062F191E" w14:textId="77777777" w:rsidR="0089484A" w:rsidRPr="001D3316" w:rsidRDefault="0089484A" w:rsidP="0089484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Servicios Administrativos </w:t>
          </w:r>
        </w:p>
      </w:tc>
      <w:tc>
        <w:tcPr>
          <w:tcW w:w="19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7E35190" w14:textId="77777777" w:rsidR="0089484A" w:rsidRPr="008B5DAD" w:rsidRDefault="0089484A" w:rsidP="0089484A">
          <w:pPr>
            <w:spacing w:line="48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89484A" w:rsidRPr="001D3316" w14:paraId="62E915C6" w14:textId="77777777" w:rsidTr="008578AD">
      <w:trPr>
        <w:trHeight w:val="381"/>
      </w:trPr>
      <w:tc>
        <w:tcPr>
          <w:tcW w:w="202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01B861" w14:textId="77777777" w:rsidR="0089484A" w:rsidRPr="001D3316" w:rsidRDefault="0089484A" w:rsidP="0089484A">
          <w:pPr>
            <w:rPr>
              <w:color w:val="000000"/>
            </w:rPr>
          </w:pPr>
        </w:p>
      </w:tc>
      <w:tc>
        <w:tcPr>
          <w:tcW w:w="47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14:paraId="740B9E41" w14:textId="5E3B3E5F" w:rsidR="0089484A" w:rsidRPr="005F5998" w:rsidRDefault="0089484A" w:rsidP="0089484A">
          <w:pPr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Caratula para marcar cajas de Archivo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CC31427" w14:textId="4DED3306" w:rsidR="0089484A" w:rsidRPr="008B5DAD" w:rsidRDefault="0089484A" w:rsidP="0089484A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8B5DAD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8B5DAD">
            <w:rPr>
              <w:rFonts w:ascii="Arial" w:hAnsi="Arial" w:cs="Arial"/>
              <w:sz w:val="18"/>
              <w:szCs w:val="18"/>
            </w:rPr>
            <w:fldChar w:fldCharType="begin"/>
          </w:r>
          <w:r w:rsidRPr="008B5DAD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8B5DAD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8B5DAD">
            <w:rPr>
              <w:rFonts w:ascii="Arial" w:hAnsi="Arial" w:cs="Arial"/>
              <w:sz w:val="18"/>
              <w:szCs w:val="18"/>
            </w:rPr>
            <w:fldChar w:fldCharType="end"/>
          </w:r>
          <w:r w:rsidRPr="008B5DAD">
            <w:rPr>
              <w:rFonts w:ascii="Arial" w:hAnsi="Arial" w:cs="Arial"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5E2D505C" w14:textId="77777777" w:rsidR="0089484A" w:rsidRDefault="008948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C5386"/>
    <w:multiLevelType w:val="hybridMultilevel"/>
    <w:tmpl w:val="B686C070"/>
    <w:lvl w:ilvl="0" w:tplc="8FC04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139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caldiamzls2022@outlook.com">
    <w15:presenceInfo w15:providerId="Windows Live" w15:userId="98c34bc2a0247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67"/>
    <w:rsid w:val="00063380"/>
    <w:rsid w:val="00142859"/>
    <w:rsid w:val="002D156A"/>
    <w:rsid w:val="00366122"/>
    <w:rsid w:val="0046124A"/>
    <w:rsid w:val="004F6DD3"/>
    <w:rsid w:val="005A445A"/>
    <w:rsid w:val="006A34E5"/>
    <w:rsid w:val="006E3C9A"/>
    <w:rsid w:val="00742267"/>
    <w:rsid w:val="007A4F84"/>
    <w:rsid w:val="007C4401"/>
    <w:rsid w:val="0089484A"/>
    <w:rsid w:val="009D7DDD"/>
    <w:rsid w:val="00A46EB6"/>
    <w:rsid w:val="00AB535F"/>
    <w:rsid w:val="00BA4DCA"/>
    <w:rsid w:val="00C67E5A"/>
    <w:rsid w:val="00D5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9492"/>
  <w15:docId w15:val="{E34C1818-230F-4D03-A2B8-7407624B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532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6E93"/>
    <w:pPr>
      <w:keepNext/>
      <w:jc w:val="both"/>
      <w:outlineLvl w:val="0"/>
    </w:pPr>
    <w:rPr>
      <w:rFonts w:ascii="Arial" w:hAnsi="Arial"/>
      <w:b/>
      <w:sz w:val="16"/>
      <w:szCs w:val="1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6E93"/>
    <w:pPr>
      <w:keepNext/>
      <w:outlineLvl w:val="1"/>
    </w:pPr>
    <w:rPr>
      <w:rFonts w:ascii="Arial" w:hAnsi="Arial"/>
      <w:b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43A6"/>
    <w:pPr>
      <w:keepNext/>
      <w:framePr w:hSpace="141" w:wrap="around" w:vAnchor="text" w:hAnchor="text" w:y="1"/>
      <w:suppressOverlap/>
      <w:jc w:val="center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57F7"/>
    <w:pPr>
      <w:keepNext/>
      <w:jc w:val="both"/>
      <w:outlineLvl w:val="3"/>
    </w:pPr>
    <w:rPr>
      <w:rFonts w:ascii="Arial" w:hAnsi="Arial"/>
      <w:b/>
      <w:sz w:val="12"/>
      <w:szCs w:val="1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3AB5"/>
    <w:pPr>
      <w:keepNext/>
      <w:framePr w:hSpace="141" w:wrap="around" w:vAnchor="text" w:hAnchor="text" w:y="1"/>
      <w:suppressOverlap/>
      <w:jc w:val="both"/>
      <w:outlineLvl w:val="4"/>
    </w:pPr>
    <w:rPr>
      <w:rFonts w:ascii="Arial" w:hAnsi="Arial"/>
      <w:b/>
      <w:sz w:val="12"/>
      <w:szCs w:val="1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4CA6"/>
    <w:pPr>
      <w:keepNext/>
      <w:framePr w:hSpace="141" w:wrap="around" w:vAnchor="text" w:hAnchor="text" w:y="1"/>
      <w:suppressOverlap/>
      <w:outlineLvl w:val="5"/>
    </w:pPr>
    <w:rPr>
      <w:rFonts w:ascii="Arial" w:hAnsi="Arial"/>
      <w:b/>
      <w:sz w:val="12"/>
      <w:szCs w:val="1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37D95"/>
    <w:pPr>
      <w:keepNext/>
      <w:framePr w:hSpace="141" w:wrap="around" w:vAnchor="text" w:hAnchor="text" w:y="1"/>
      <w:suppressOverlap/>
      <w:outlineLvl w:val="6"/>
    </w:pPr>
    <w:rPr>
      <w:rFonts w:ascii="Arial" w:hAnsi="Arial"/>
      <w:b/>
      <w:sz w:val="14"/>
      <w:szCs w:val="16"/>
      <w:u w:val="singl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37D95"/>
    <w:pPr>
      <w:keepNext/>
      <w:framePr w:hSpace="141" w:wrap="around" w:vAnchor="text" w:hAnchor="text" w:y="1"/>
      <w:suppressOverlap/>
      <w:jc w:val="center"/>
      <w:outlineLvl w:val="7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2B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BB1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A5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93640"/>
    <w:pPr>
      <w:jc w:val="both"/>
    </w:pPr>
    <w:rPr>
      <w:rFonts w:ascii="Arial" w:hAnsi="Arial" w:cs="Arial"/>
      <w:color w:val="000000"/>
      <w:sz w:val="14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93640"/>
    <w:rPr>
      <w:rFonts w:ascii="Arial" w:eastAsia="Times New Roman" w:hAnsi="Arial" w:cs="Arial"/>
      <w:color w:val="000000"/>
      <w:sz w:val="14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6E93"/>
    <w:rPr>
      <w:rFonts w:ascii="Arial" w:eastAsia="Times New Roman" w:hAnsi="Arial" w:cs="Times New Roman"/>
      <w:b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86E93"/>
    <w:rPr>
      <w:rFonts w:ascii="Arial" w:eastAsia="Times New Roman" w:hAnsi="Arial" w:cs="Times New Roman"/>
      <w:b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D43A6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customStyle="1" w:styleId="Default">
    <w:name w:val="Default"/>
    <w:rsid w:val="00CF6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64C7D"/>
    <w:rPr>
      <w:rFonts w:ascii="Arial" w:hAnsi="Arial"/>
      <w:b/>
      <w:sz w:val="12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64C7D"/>
    <w:rPr>
      <w:rFonts w:ascii="Arial" w:eastAsia="Times New Roman" w:hAnsi="Arial" w:cs="Times New Roman"/>
      <w:b/>
      <w:sz w:val="12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8235EE"/>
    <w:rPr>
      <w:rFonts w:ascii="Arial" w:hAnsi="Arial" w:cs="Arial"/>
      <w:b/>
      <w:bCs/>
      <w:color w:val="000000"/>
      <w:sz w:val="14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235EE"/>
    <w:rPr>
      <w:rFonts w:ascii="Arial" w:eastAsia="Times New Roman" w:hAnsi="Arial" w:cs="Arial"/>
      <w:b/>
      <w:bCs/>
      <w:color w:val="000000"/>
      <w:sz w:val="14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D57F7"/>
    <w:rPr>
      <w:rFonts w:ascii="Arial" w:eastAsia="Times New Roman" w:hAnsi="Arial" w:cs="Times New Roman"/>
      <w:b/>
      <w:sz w:val="12"/>
      <w:szCs w:val="16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703AB5"/>
    <w:rPr>
      <w:rFonts w:ascii="Arial" w:eastAsia="Times New Roman" w:hAnsi="Arial" w:cs="Times New Roman"/>
      <w:b/>
      <w:sz w:val="12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C34CA6"/>
    <w:rPr>
      <w:rFonts w:ascii="Arial" w:eastAsia="Times New Roman" w:hAnsi="Arial" w:cs="Times New Roman"/>
      <w:b/>
      <w:sz w:val="12"/>
      <w:szCs w:val="1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037D95"/>
    <w:rPr>
      <w:rFonts w:ascii="Arial" w:eastAsia="Times New Roman" w:hAnsi="Arial" w:cs="Times New Roman"/>
      <w:b/>
      <w:sz w:val="14"/>
      <w:szCs w:val="16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037D95"/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926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269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926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69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9484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948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484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484A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48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484A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+3a6WzA8gokrHqzrp6lExGkwBA==">AMUW2mVZHF3IhtovcF1KiTFLfokY3j1CJAJ0IFLl5IvcEomSSkbz5WcExZ53M0yLszGeRFQfiJzQYA755CFpKcgp2XYiFyTyN+LlmybyVOzTupJijL+kRpE=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 20 B152</dc:creator>
  <cp:lastModifiedBy>alcaldiamzls2022@outlook.com</cp:lastModifiedBy>
  <cp:revision>3</cp:revision>
  <dcterms:created xsi:type="dcterms:W3CDTF">2022-11-01T16:23:00Z</dcterms:created>
  <dcterms:modified xsi:type="dcterms:W3CDTF">2022-11-01T16:34:00Z</dcterms:modified>
</cp:coreProperties>
</file>